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81" w:rsidRPr="00363673" w:rsidRDefault="00533481" w:rsidP="00363673">
      <w:pPr>
        <w:jc w:val="center"/>
        <w:rPr>
          <w:rFonts w:ascii="Times New Roman" w:hAnsi="Times New Roman" w:cs="Times New Roman"/>
          <w:b/>
          <w:sz w:val="32"/>
          <w:szCs w:val="32"/>
        </w:rPr>
      </w:pPr>
      <w:r w:rsidRPr="00363673">
        <w:rPr>
          <w:rFonts w:ascii="Times New Roman" w:hAnsi="Times New Roman" w:cs="Times New Roman"/>
          <w:b/>
          <w:sz w:val="32"/>
          <w:szCs w:val="32"/>
        </w:rPr>
        <w:t>Инструктаж по гражданской обороне и защите от чрезвычайных ситуаций</w:t>
      </w:r>
    </w:p>
    <w:p w:rsidR="00363673" w:rsidRDefault="00363673" w:rsidP="00363673">
      <w:pPr>
        <w:jc w:val="both"/>
        <w:rPr>
          <w:rFonts w:ascii="Times New Roman" w:hAnsi="Times New Roman" w:cs="Times New Roman"/>
          <w:sz w:val="24"/>
          <w:szCs w:val="24"/>
        </w:rPr>
      </w:pPr>
    </w:p>
    <w:p w:rsidR="00533481" w:rsidRPr="00363673" w:rsidRDefault="00533481" w:rsidP="00363673">
      <w:pPr>
        <w:jc w:val="center"/>
        <w:rPr>
          <w:rFonts w:ascii="Times New Roman" w:hAnsi="Times New Roman" w:cs="Times New Roman"/>
          <w:b/>
          <w:sz w:val="24"/>
          <w:szCs w:val="24"/>
        </w:rPr>
      </w:pPr>
      <w:r w:rsidRPr="00363673">
        <w:rPr>
          <w:rFonts w:ascii="Times New Roman" w:hAnsi="Times New Roman" w:cs="Times New Roman"/>
          <w:b/>
          <w:sz w:val="24"/>
          <w:szCs w:val="24"/>
        </w:rPr>
        <w:t>ОБЩИЕ ПОЛОЖЕНИЯ</w:t>
      </w:r>
      <w:bookmarkStart w:id="0" w:name="_GoBack"/>
      <w:bookmarkEnd w:id="0"/>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     </w:t>
      </w:r>
      <w:r w:rsidRPr="00363673">
        <w:rPr>
          <w:rFonts w:ascii="Times New Roman" w:hAnsi="Times New Roman" w:cs="Times New Roman"/>
          <w:sz w:val="24"/>
          <w:szCs w:val="24"/>
          <w:u w:val="thick"/>
        </w:rPr>
        <w:t>Гражданская оборона (ГО)</w:t>
      </w:r>
      <w:r w:rsidRPr="00363673">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Единая государственная система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u w:val="thick"/>
        </w:rPr>
        <w:t>Чрезвычайная ситуация</w:t>
      </w:r>
      <w:r w:rsidRPr="00363673">
        <w:rPr>
          <w:rFonts w:ascii="Times New Roman" w:hAnsi="Times New Roman" w:cs="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Гражданская оборона тесно связана с РСЧС как направление подготовки страны к деятельности в особых условиях военного времени.</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РСЧС и ГО созданы и функционируют по территориально-производственному принципу на всей территории Российской Федерации.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Общее руководство ГО в стране возложено на Правительство Российской Федерации. Непосредственное руководство ГО РФ возложено на Министерство РФ по делам ГО, ЧС и ликвидации последствий стихийных бедствий.</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 </w:t>
      </w:r>
    </w:p>
    <w:p w:rsidR="00533481"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Для защиты людей от опасностей, возникающих при ведении военных действий или </w:t>
      </w:r>
      <w:proofErr w:type="gramStart"/>
      <w:r w:rsidRPr="00363673">
        <w:rPr>
          <w:rFonts w:ascii="Times New Roman" w:hAnsi="Times New Roman" w:cs="Times New Roman"/>
          <w:sz w:val="24"/>
          <w:szCs w:val="24"/>
        </w:rPr>
        <w:t>в следствии</w:t>
      </w:r>
      <w:proofErr w:type="gramEnd"/>
      <w:r w:rsidRPr="00363673">
        <w:rPr>
          <w:rFonts w:ascii="Times New Roman" w:hAnsi="Times New Roman" w:cs="Times New Roman"/>
          <w:sz w:val="24"/>
          <w:szCs w:val="24"/>
        </w:rPr>
        <w:t xml:space="preserve">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 </w:t>
      </w:r>
    </w:p>
    <w:p w:rsidR="00363673" w:rsidRPr="00363673" w:rsidRDefault="00363673" w:rsidP="00363673">
      <w:pPr>
        <w:jc w:val="both"/>
        <w:rPr>
          <w:rFonts w:ascii="Times New Roman" w:hAnsi="Times New Roman" w:cs="Times New Roman"/>
          <w:sz w:val="24"/>
          <w:szCs w:val="24"/>
        </w:rPr>
      </w:pPr>
    </w:p>
    <w:p w:rsidR="00533481" w:rsidRPr="00363673" w:rsidRDefault="00533481" w:rsidP="00363673">
      <w:pPr>
        <w:jc w:val="center"/>
        <w:rPr>
          <w:rFonts w:ascii="Times New Roman" w:hAnsi="Times New Roman" w:cs="Times New Roman"/>
          <w:b/>
          <w:sz w:val="24"/>
          <w:szCs w:val="24"/>
        </w:rPr>
      </w:pPr>
      <w:r w:rsidRPr="00363673">
        <w:rPr>
          <w:rFonts w:ascii="Times New Roman" w:hAnsi="Times New Roman" w:cs="Times New Roman"/>
          <w:b/>
          <w:sz w:val="24"/>
          <w:szCs w:val="24"/>
        </w:rPr>
        <w:lastRenderedPageBreak/>
        <w:t>ПРАВА И ОБЯЗАННОСТИ ГРАЖДАН</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Pr="00363673">
        <w:rPr>
          <w:rFonts w:ascii="Times New Roman" w:hAnsi="Times New Roman" w:cs="Times New Roman"/>
          <w:sz w:val="24"/>
          <w:szCs w:val="24"/>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на обучение способам защиты от опасностей, возникающих при ведении военных действий или вследствие этих действий;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на защиту жизни, здоровья и личного имущества в случае возникновения ЧС;</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 при необходимости использовать средства индивидуальной защиты и другое имущество органов исполнительной власти и организаций;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участвовать в установленном порядке в мероприятиях по ГО; </w:t>
      </w:r>
    </w:p>
    <w:p w:rsidR="00533481"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на медицинское обслуживание, компенсацию и льготы за причинение вреда при ведении военных действий;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на возмещение ущерба, причиненного их здоровью и имуществу вследствие ЧС. </w:t>
      </w:r>
    </w:p>
    <w:p w:rsidR="002B219C" w:rsidRPr="00363673" w:rsidRDefault="002B219C" w:rsidP="00363673">
      <w:pPr>
        <w:jc w:val="both"/>
        <w:rPr>
          <w:rFonts w:ascii="Times New Roman" w:hAnsi="Times New Roman" w:cs="Times New Roman"/>
          <w:sz w:val="24"/>
          <w:szCs w:val="24"/>
          <w:u w:val="thick"/>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u w:val="thick"/>
        </w:rPr>
        <w:t xml:space="preserve">Граждане Российской Федерации обязаны: </w:t>
      </w:r>
    </w:p>
    <w:p w:rsidR="002B219C" w:rsidRPr="00363673" w:rsidRDefault="002B219C" w:rsidP="00363673">
      <w:pPr>
        <w:jc w:val="both"/>
        <w:rPr>
          <w:rFonts w:ascii="Times New Roman" w:hAnsi="Times New Roman" w:cs="Times New Roman"/>
          <w:sz w:val="24"/>
          <w:szCs w:val="24"/>
          <w:u w:val="thick"/>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u w:val="thick"/>
        </w:rPr>
        <w:t xml:space="preserve">Знать: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основные требования руководящих документов по вопросам ГО;</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 принципы, средства и способы защиты от чрезвычайных ситуаций;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правила поведения при возникновении опасностей военного времени;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правила и порядок оказания само- и взаимопомощи при поражениях, травмах и ранениях. </w:t>
      </w:r>
      <w:r w:rsidR="002B219C" w:rsidRPr="00363673">
        <w:rPr>
          <w:rFonts w:ascii="Times New Roman" w:hAnsi="Times New Roman" w:cs="Times New Roman"/>
          <w:sz w:val="24"/>
          <w:szCs w:val="24"/>
        </w:rPr>
        <w:t xml:space="preserve">     </w:t>
      </w:r>
    </w:p>
    <w:p w:rsidR="002B219C" w:rsidRPr="00363673" w:rsidRDefault="002B219C" w:rsidP="00363673">
      <w:pPr>
        <w:jc w:val="both"/>
        <w:rPr>
          <w:rFonts w:ascii="Times New Roman" w:hAnsi="Times New Roman" w:cs="Times New Roman"/>
          <w:sz w:val="24"/>
          <w:szCs w:val="24"/>
          <w:u w:val="thick"/>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u w:val="thick"/>
        </w:rPr>
        <w:t xml:space="preserve">Уметь: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четко действовать по сигналам оповещения;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пользоваться средствами индивидуальной защиты, изготавливать простейшие из них;</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 пользоваться убежищами, укрытиями и строить простейшие укрытия;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обеззараживать свое рабочее место, квартиру, местность, прилегающую к ним; </w:t>
      </w: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оказывать доврачебную медицинскую самопомощь и помощь пострадавшим; </w:t>
      </w:r>
    </w:p>
    <w:p w:rsidR="002B219C"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 </w:t>
      </w:r>
    </w:p>
    <w:p w:rsidR="00363673" w:rsidRPr="00363673" w:rsidRDefault="00363673" w:rsidP="00363673">
      <w:pPr>
        <w:jc w:val="both"/>
        <w:rPr>
          <w:rFonts w:ascii="Times New Roman" w:hAnsi="Times New Roman" w:cs="Times New Roman"/>
          <w:sz w:val="24"/>
          <w:szCs w:val="24"/>
        </w:rPr>
      </w:pPr>
    </w:p>
    <w:p w:rsidR="002B219C" w:rsidRPr="00363673" w:rsidRDefault="00533481" w:rsidP="00363673">
      <w:pPr>
        <w:jc w:val="center"/>
        <w:rPr>
          <w:rFonts w:ascii="Times New Roman" w:hAnsi="Times New Roman" w:cs="Times New Roman"/>
          <w:b/>
          <w:sz w:val="24"/>
          <w:szCs w:val="24"/>
        </w:rPr>
      </w:pPr>
      <w:r w:rsidRPr="00363673">
        <w:rPr>
          <w:rFonts w:ascii="Times New Roman" w:hAnsi="Times New Roman" w:cs="Times New Roman"/>
          <w:b/>
          <w:sz w:val="24"/>
          <w:szCs w:val="24"/>
        </w:rPr>
        <w:lastRenderedPageBreak/>
        <w:t>СИСТЕМА ОПОВЕЩЕНИЯ</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З</w:t>
      </w:r>
      <w:r w:rsidR="00533481" w:rsidRPr="00363673">
        <w:rPr>
          <w:rFonts w:ascii="Times New Roman" w:hAnsi="Times New Roman" w:cs="Times New Roman"/>
          <w:sz w:val="24"/>
          <w:szCs w:val="24"/>
        </w:rPr>
        <w:t xml:space="preserve">авывание сирен, сигналы транспортных средств означают предупредительный сигнал </w:t>
      </w:r>
      <w:r w:rsidR="00533481" w:rsidRPr="00363673">
        <w:rPr>
          <w:rFonts w:ascii="Times New Roman" w:hAnsi="Times New Roman" w:cs="Times New Roman"/>
          <w:b/>
          <w:sz w:val="24"/>
          <w:szCs w:val="24"/>
        </w:rPr>
        <w:t>«ВНИМАНИЕ ВСЕМ!».</w:t>
      </w:r>
      <w:r w:rsidR="00533481" w:rsidRPr="00363673">
        <w:rPr>
          <w:rFonts w:ascii="Times New Roman" w:hAnsi="Times New Roman" w:cs="Times New Roman"/>
          <w:sz w:val="24"/>
          <w:szCs w:val="24"/>
        </w:rPr>
        <w:t xml:space="preserve">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Услышав его, необходимо немедленно включить </w:t>
      </w:r>
      <w:proofErr w:type="gramStart"/>
      <w:r w:rsidR="00533481" w:rsidRPr="00363673">
        <w:rPr>
          <w:rFonts w:ascii="Times New Roman" w:hAnsi="Times New Roman" w:cs="Times New Roman"/>
          <w:sz w:val="24"/>
          <w:szCs w:val="24"/>
        </w:rPr>
        <w:t>теле</w:t>
      </w:r>
      <w:proofErr w:type="gramEnd"/>
      <w:r w:rsidR="00533481" w:rsidRPr="00363673">
        <w:rPr>
          <w:rFonts w:ascii="Times New Roman" w:hAnsi="Times New Roman" w:cs="Times New Roman"/>
          <w:sz w:val="24"/>
          <w:szCs w:val="24"/>
        </w:rPr>
        <w:t xml:space="preserve">-, радиоприемники и слушать экстренное сообщение (речевую информацию) органов власти или администрации предприятия.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Главное внимательно прослушать и правильно понять переданное сообщение (оно будет передаваться несколько раз).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Переспросите коллег, соседей, знакомых, чтобы выяснить – правильно ли Вы поняли передаваемую информацию и правильно ли собираетесь действовать.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Находясь на работе, выполняйте все указания своего непосредственного начальника.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Сигнал «Воздушная тревога» подается для всего населения. Он предупреждает о непосредственной опасности поражения противником данного города (района).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По радиотрансляционной сети передается текст: «Внимание! Внимание! Граждане! Воздушная тревога! Воздушная тревога!»</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Сигнал «Воздушная тревога» может застать людей в любом месте и в самое неожиданное время. Во всех случаях следует действовать быстро, но спокойно, уверенно </w:t>
      </w:r>
      <w:r w:rsidR="00533481" w:rsidRPr="00363673">
        <w:rPr>
          <w:rFonts w:ascii="Times New Roman" w:hAnsi="Times New Roman" w:cs="Times New Roman"/>
          <w:sz w:val="24"/>
          <w:szCs w:val="24"/>
        </w:rPr>
        <w:lastRenderedPageBreak/>
        <w:t xml:space="preserve">и без паники. Строгое соблюдение правил поведения по этому сигналу значительно сокращают потери людей.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proofErr w:type="gramStart"/>
      <w:r w:rsidR="00533481" w:rsidRPr="00363673">
        <w:rPr>
          <w:rFonts w:ascii="Times New Roman" w:hAnsi="Times New Roman" w:cs="Times New Roman"/>
          <w:sz w:val="24"/>
          <w:szCs w:val="24"/>
        </w:rPr>
        <w:t xml:space="preserve">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 режимах поведения населения и другая необходимая информация для последующих действий укрываемых. </w:t>
      </w:r>
      <w:proofErr w:type="gramEnd"/>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 </w:t>
      </w:r>
      <w:r w:rsidRPr="00363673">
        <w:rPr>
          <w:rFonts w:ascii="Times New Roman" w:hAnsi="Times New Roman" w:cs="Times New Roman"/>
          <w:sz w:val="24"/>
          <w:szCs w:val="24"/>
        </w:rPr>
        <w:t xml:space="preserve">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По сигналу «Радиационная опасность» необходимо надеть респиратор, </w:t>
      </w:r>
      <w:proofErr w:type="spellStart"/>
      <w:r w:rsidR="00533481" w:rsidRPr="00363673">
        <w:rPr>
          <w:rFonts w:ascii="Times New Roman" w:hAnsi="Times New Roman" w:cs="Times New Roman"/>
          <w:sz w:val="24"/>
          <w:szCs w:val="24"/>
        </w:rPr>
        <w:t>противопылевую</w:t>
      </w:r>
      <w:proofErr w:type="spellEnd"/>
      <w:r w:rsidR="00533481" w:rsidRPr="00363673">
        <w:rPr>
          <w:rFonts w:ascii="Times New Roman" w:hAnsi="Times New Roman" w:cs="Times New Roman"/>
          <w:sz w:val="24"/>
          <w:szCs w:val="24"/>
        </w:rPr>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Сигнал «Химическая тревога» подается при угрозе или непосредственном обнаружении химического или бактериологического нападения (заражения).</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Необходимо быть предельно внимательными и строго выполнять распоряжения органов гражданской обороны.</w:t>
      </w:r>
    </w:p>
    <w:p w:rsid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363673" w:rsidRDefault="00363673" w:rsidP="00363673">
      <w:pPr>
        <w:jc w:val="both"/>
        <w:rPr>
          <w:rFonts w:ascii="Times New Roman" w:hAnsi="Times New Roman" w:cs="Times New Roman"/>
          <w:sz w:val="24"/>
          <w:szCs w:val="24"/>
        </w:rPr>
      </w:pPr>
    </w:p>
    <w:p w:rsidR="00363673" w:rsidRDefault="00363673" w:rsidP="00363673">
      <w:pPr>
        <w:jc w:val="both"/>
        <w:rPr>
          <w:rFonts w:ascii="Times New Roman" w:hAnsi="Times New Roman" w:cs="Times New Roman"/>
          <w:sz w:val="24"/>
          <w:szCs w:val="24"/>
        </w:rPr>
      </w:pPr>
    </w:p>
    <w:p w:rsidR="00363673" w:rsidRDefault="00363673" w:rsidP="00363673">
      <w:pPr>
        <w:jc w:val="both"/>
        <w:rPr>
          <w:rFonts w:ascii="Times New Roman" w:hAnsi="Times New Roman" w:cs="Times New Roman"/>
          <w:sz w:val="24"/>
          <w:szCs w:val="24"/>
        </w:rPr>
      </w:pPr>
    </w:p>
    <w:p w:rsidR="002B219C"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p>
    <w:p w:rsidR="002B219C" w:rsidRPr="00363673" w:rsidRDefault="00533481" w:rsidP="00363673">
      <w:pPr>
        <w:jc w:val="center"/>
        <w:rPr>
          <w:rFonts w:ascii="Times New Roman" w:hAnsi="Times New Roman" w:cs="Times New Roman"/>
          <w:b/>
          <w:sz w:val="24"/>
          <w:szCs w:val="24"/>
        </w:rPr>
      </w:pPr>
      <w:r w:rsidRPr="00363673">
        <w:rPr>
          <w:rFonts w:ascii="Times New Roman" w:hAnsi="Times New Roman" w:cs="Times New Roman"/>
          <w:b/>
          <w:sz w:val="24"/>
          <w:szCs w:val="24"/>
        </w:rPr>
        <w:lastRenderedPageBreak/>
        <w:t>ДЕЙСТВИЯ ПРИ ВОЗНИКНОВЕНИИ ЧРЕЗВЫЧАЙНЫХ СИТУАЦИЙ</w:t>
      </w: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Во время гололеда.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 </w:t>
      </w:r>
      <w:r w:rsidRPr="00363673">
        <w:rPr>
          <w:rFonts w:ascii="Times New Roman" w:hAnsi="Times New Roman" w:cs="Times New Roman"/>
          <w:sz w:val="24"/>
          <w:szCs w:val="24"/>
        </w:rPr>
        <w:t xml:space="preserve">   </w:t>
      </w: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b/>
          <w:sz w:val="24"/>
          <w:szCs w:val="24"/>
        </w:rPr>
        <w:t xml:space="preserve">     </w:t>
      </w:r>
      <w:r w:rsidR="00533481" w:rsidRPr="00363673">
        <w:rPr>
          <w:rFonts w:ascii="Times New Roman" w:hAnsi="Times New Roman" w:cs="Times New Roman"/>
          <w:b/>
          <w:sz w:val="24"/>
          <w:szCs w:val="24"/>
        </w:rPr>
        <w:t xml:space="preserve">Во время сильной метели.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 </w:t>
      </w: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При обморожении.</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 </w:t>
      </w:r>
    </w:p>
    <w:p w:rsidR="00363673"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При тепловом поражении. </w:t>
      </w:r>
    </w:p>
    <w:p w:rsidR="002B219C" w:rsidRPr="00363673" w:rsidRDefault="00363673" w:rsidP="00363673">
      <w:pPr>
        <w:jc w:val="both"/>
        <w:rPr>
          <w:rFonts w:ascii="Times New Roman" w:hAnsi="Times New Roman" w:cs="Times New Roman"/>
          <w:sz w:val="24"/>
          <w:szCs w:val="24"/>
        </w:rPr>
      </w:pPr>
      <w:r>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 </w:t>
      </w: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При землетрясении, обрушении здания.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Находясь на </w:t>
      </w:r>
      <w:proofErr w:type="gramStart"/>
      <w:r w:rsidR="00533481" w:rsidRPr="00363673">
        <w:rPr>
          <w:rFonts w:ascii="Times New Roman" w:hAnsi="Times New Roman" w:cs="Times New Roman"/>
          <w:sz w:val="24"/>
          <w:szCs w:val="24"/>
        </w:rPr>
        <w:t>улице</w:t>
      </w:r>
      <w:proofErr w:type="gramEnd"/>
      <w:r w:rsidR="00533481" w:rsidRPr="00363673">
        <w:rPr>
          <w:rFonts w:ascii="Times New Roman" w:hAnsi="Times New Roman" w:cs="Times New Roman"/>
          <w:sz w:val="24"/>
          <w:szCs w:val="24"/>
        </w:rPr>
        <w:t xml:space="preserve">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Вы находитесь в автомобиле, оставайтесь в нем до прекращения толчков, но на открытом месте.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w:t>
      </w:r>
      <w:proofErr w:type="gramStart"/>
      <w:r w:rsidR="00533481" w:rsidRPr="00363673">
        <w:rPr>
          <w:rFonts w:ascii="Times New Roman" w:hAnsi="Times New Roman" w:cs="Times New Roman"/>
          <w:sz w:val="24"/>
          <w:szCs w:val="24"/>
        </w:rPr>
        <w:t>перемещая влево-вправо любой металлический предмет помогайте обнаружить себя</w:t>
      </w:r>
      <w:proofErr w:type="gramEnd"/>
      <w:r w:rsidR="00533481" w:rsidRPr="00363673">
        <w:rPr>
          <w:rFonts w:ascii="Times New Roman" w:hAnsi="Times New Roman" w:cs="Times New Roman"/>
          <w:sz w:val="24"/>
          <w:szCs w:val="24"/>
        </w:rPr>
        <w:t xml:space="preserve"> </w:t>
      </w:r>
      <w:proofErr w:type="spellStart"/>
      <w:r w:rsidR="00533481" w:rsidRPr="00363673">
        <w:rPr>
          <w:rFonts w:ascii="Times New Roman" w:hAnsi="Times New Roman" w:cs="Times New Roman"/>
          <w:sz w:val="24"/>
          <w:szCs w:val="24"/>
        </w:rPr>
        <w:t>металлолокатором</w:t>
      </w:r>
      <w:proofErr w:type="spellEnd"/>
      <w:r w:rsidR="00533481" w:rsidRPr="00363673">
        <w:rPr>
          <w:rFonts w:ascii="Times New Roman" w:hAnsi="Times New Roman" w:cs="Times New Roman"/>
          <w:sz w:val="24"/>
          <w:szCs w:val="24"/>
        </w:rPr>
        <w:t>.</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lastRenderedPageBreak/>
        <w:t xml:space="preserve">      </w:t>
      </w:r>
      <w:r w:rsidR="00533481" w:rsidRPr="00363673">
        <w:rPr>
          <w:rFonts w:ascii="Times New Roman" w:hAnsi="Times New Roman" w:cs="Times New Roman"/>
          <w:sz w:val="24"/>
          <w:szCs w:val="24"/>
        </w:rPr>
        <w:t xml:space="preserve">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 </w:t>
      </w: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При грозе.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w:t>
      </w:r>
    </w:p>
    <w:p w:rsid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Находясь в автомобиле, не покидайте его, закройте окна и опустите антенну радиоприемника. </w:t>
      </w:r>
    </w:p>
    <w:p w:rsidR="00363673" w:rsidRPr="00363673" w:rsidRDefault="00363673" w:rsidP="00363673">
      <w:pPr>
        <w:jc w:val="both"/>
        <w:rPr>
          <w:rFonts w:ascii="Times New Roman" w:hAnsi="Times New Roman" w:cs="Times New Roman"/>
          <w:b/>
          <w:sz w:val="24"/>
          <w:szCs w:val="24"/>
        </w:rPr>
      </w:pPr>
      <w:r>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При пожаре и взрыве. </w:t>
      </w:r>
    </w:p>
    <w:p w:rsidR="002B219C" w:rsidRPr="00363673" w:rsidRDefault="00363673" w:rsidP="00363673">
      <w:pPr>
        <w:jc w:val="both"/>
        <w:rPr>
          <w:rFonts w:ascii="Times New Roman" w:hAnsi="Times New Roman" w:cs="Times New Roman"/>
          <w:sz w:val="24"/>
          <w:szCs w:val="24"/>
        </w:rPr>
      </w:pPr>
      <w:r>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00533481" w:rsidRPr="00363673">
        <w:rPr>
          <w:rFonts w:ascii="Times New Roman" w:hAnsi="Times New Roman" w:cs="Times New Roman"/>
          <w:sz w:val="24"/>
          <w:szCs w:val="24"/>
        </w:rPr>
        <w:t>или</w:t>
      </w:r>
      <w:proofErr w:type="gramEnd"/>
      <w:r w:rsidR="00533481" w:rsidRPr="00363673">
        <w:rPr>
          <w:rFonts w:ascii="Times New Roman" w:hAnsi="Times New Roman" w:cs="Times New Roman"/>
          <w:sz w:val="24"/>
          <w:szCs w:val="24"/>
        </w:rPr>
        <w:t xml:space="preserve"> пригнувшись – в прилегающем к полу пространстве чистый воздух сохраняется дольше. Не подходите к взрывоопасным предметам.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угрозе взрыва ложитесь на живот, защищая голову руками, дальше от окон, застекленных дверей, проходов, лестниц.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невозможности самостоятельной эвакуации, обозначьте свое местоположение, свесив из окна белую простыню, штору, предмет одежды.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к спасению один путь – окно, бросьте вниз матрасы, подушки, ковры, сократите высоту прыжка, используя привязанные к батареям веревки, шторы, простыни. Опасные ситуации в метро.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эскалатор разогнался, а тормоза не сработали, единственное верное решение – перескочит через балюстраду на соседнюю лестницу. </w:t>
      </w:r>
    </w:p>
    <w:p w:rsidR="002B219C"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roofErr w:type="gramStart"/>
      <w:r w:rsidR="00533481" w:rsidRPr="00363673">
        <w:rPr>
          <w:rFonts w:ascii="Times New Roman" w:hAnsi="Times New Roman" w:cs="Times New Roman"/>
          <w:sz w:val="24"/>
          <w:szCs w:val="24"/>
        </w:rPr>
        <w:t>.</w:t>
      </w:r>
      <w:proofErr w:type="gramEnd"/>
      <w:r w:rsidR="00533481" w:rsidRPr="00363673">
        <w:rPr>
          <w:rFonts w:ascii="Times New Roman" w:hAnsi="Times New Roman" w:cs="Times New Roman"/>
          <w:sz w:val="24"/>
          <w:szCs w:val="24"/>
        </w:rPr>
        <w:t xml:space="preserve"> </w:t>
      </w:r>
      <w:proofErr w:type="gramStart"/>
      <w:r w:rsidR="00533481" w:rsidRPr="00363673">
        <w:rPr>
          <w:rFonts w:ascii="Times New Roman" w:hAnsi="Times New Roman" w:cs="Times New Roman"/>
          <w:sz w:val="24"/>
          <w:szCs w:val="24"/>
        </w:rPr>
        <w:t>и</w:t>
      </w:r>
      <w:proofErr w:type="gramEnd"/>
      <w:r w:rsidR="00533481" w:rsidRPr="00363673">
        <w:rPr>
          <w:rFonts w:ascii="Times New Roman" w:hAnsi="Times New Roman" w:cs="Times New Roman"/>
          <w:sz w:val="24"/>
          <w:szCs w:val="24"/>
        </w:rPr>
        <w:t xml:space="preserve"> т.д. </w:t>
      </w:r>
    </w:p>
    <w:p w:rsidR="00363673" w:rsidRDefault="00363673" w:rsidP="00363673">
      <w:pPr>
        <w:jc w:val="both"/>
        <w:rPr>
          <w:rFonts w:ascii="Times New Roman" w:hAnsi="Times New Roman" w:cs="Times New Roman"/>
          <w:sz w:val="24"/>
          <w:szCs w:val="24"/>
        </w:rPr>
      </w:pPr>
    </w:p>
    <w:p w:rsidR="00363673" w:rsidRPr="00363673" w:rsidRDefault="00363673" w:rsidP="00363673">
      <w:pPr>
        <w:jc w:val="both"/>
        <w:rPr>
          <w:rFonts w:ascii="Times New Roman" w:hAnsi="Times New Roman" w:cs="Times New Roman"/>
          <w:sz w:val="24"/>
          <w:szCs w:val="24"/>
        </w:rPr>
      </w:pPr>
    </w:p>
    <w:p w:rsidR="002B219C" w:rsidRPr="00363673" w:rsidRDefault="002B219C" w:rsidP="00363673">
      <w:pPr>
        <w:jc w:val="both"/>
        <w:rPr>
          <w:rFonts w:ascii="Times New Roman" w:hAnsi="Times New Roman" w:cs="Times New Roman"/>
          <w:b/>
          <w:sz w:val="24"/>
          <w:szCs w:val="24"/>
        </w:rPr>
      </w:pPr>
      <w:r w:rsidRPr="00363673">
        <w:rPr>
          <w:rFonts w:ascii="Times New Roman" w:hAnsi="Times New Roman" w:cs="Times New Roman"/>
          <w:sz w:val="24"/>
          <w:szCs w:val="24"/>
        </w:rPr>
        <w:lastRenderedPageBreak/>
        <w:t xml:space="preserve">      </w:t>
      </w:r>
      <w:r w:rsidR="00533481" w:rsidRPr="00363673">
        <w:rPr>
          <w:rFonts w:ascii="Times New Roman" w:hAnsi="Times New Roman" w:cs="Times New Roman"/>
          <w:b/>
          <w:sz w:val="24"/>
          <w:szCs w:val="24"/>
        </w:rPr>
        <w:t xml:space="preserve">При террористическом акте.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00533481" w:rsidRPr="00363673">
        <w:rPr>
          <w:rFonts w:ascii="Times New Roman" w:hAnsi="Times New Roman" w:cs="Times New Roman"/>
          <w:sz w:val="24"/>
          <w:szCs w:val="24"/>
        </w:rPr>
        <w:t>минни</w:t>
      </w:r>
      <w:proofErr w:type="spellEnd"/>
      <w:r w:rsidR="00533481" w:rsidRPr="00363673">
        <w:rPr>
          <w:rFonts w:ascii="Times New Roman" w:hAnsi="Times New Roman" w:cs="Times New Roman"/>
          <w:sz w:val="24"/>
          <w:szCs w:val="24"/>
        </w:rPr>
        <w:t xml:space="preserve">-юбках желательно прикрыть ноги. </w:t>
      </w:r>
    </w:p>
    <w:p w:rsidR="002B219C"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p>
    <w:p w:rsidR="00363673" w:rsidRPr="00363673" w:rsidRDefault="002B219C"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w:t>
      </w:r>
      <w:proofErr w:type="gramStart"/>
      <w:r w:rsidR="00533481" w:rsidRPr="00363673">
        <w:rPr>
          <w:rFonts w:ascii="Times New Roman" w:hAnsi="Times New Roman" w:cs="Times New Roman"/>
          <w:sz w:val="24"/>
          <w:szCs w:val="24"/>
        </w:rPr>
        <w:t>проберитесь к нему не поднимаясь</w:t>
      </w:r>
      <w:proofErr w:type="gramEnd"/>
      <w:r w:rsidR="00533481" w:rsidRPr="00363673">
        <w:rPr>
          <w:rFonts w:ascii="Times New Roman" w:hAnsi="Times New Roman" w:cs="Times New Roman"/>
          <w:sz w:val="24"/>
          <w:szCs w:val="24"/>
        </w:rPr>
        <w:t xml:space="preserve">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w:t>
      </w:r>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363673" w:rsidRPr="00363673" w:rsidRDefault="00533481" w:rsidP="00363673">
      <w:pPr>
        <w:jc w:val="center"/>
        <w:rPr>
          <w:rFonts w:ascii="Times New Roman" w:hAnsi="Times New Roman" w:cs="Times New Roman"/>
          <w:b/>
          <w:sz w:val="28"/>
          <w:szCs w:val="28"/>
        </w:rPr>
      </w:pPr>
      <w:r w:rsidRPr="00363673">
        <w:rPr>
          <w:rFonts w:ascii="Times New Roman" w:hAnsi="Times New Roman" w:cs="Times New Roman"/>
          <w:b/>
          <w:sz w:val="28"/>
          <w:szCs w:val="28"/>
        </w:rPr>
        <w:t>Правила оказания первой помощи.</w:t>
      </w:r>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b/>
          <w:sz w:val="24"/>
          <w:szCs w:val="24"/>
        </w:rPr>
        <w:t xml:space="preserve">      </w:t>
      </w:r>
      <w:proofErr w:type="gramStart"/>
      <w:r w:rsidR="00533481" w:rsidRPr="00363673">
        <w:rPr>
          <w:rFonts w:ascii="Times New Roman" w:hAnsi="Times New Roman" w:cs="Times New Roman"/>
          <w:b/>
          <w:sz w:val="24"/>
          <w:szCs w:val="24"/>
          <w:u w:val="thick"/>
        </w:rPr>
        <w:t>Массаж сердца</w:t>
      </w:r>
      <w:r w:rsidR="00533481" w:rsidRPr="00363673">
        <w:rPr>
          <w:rFonts w:ascii="Times New Roman" w:hAnsi="Times New Roman" w:cs="Times New Roman"/>
          <w:b/>
          <w:sz w:val="24"/>
          <w:szCs w:val="24"/>
        </w:rPr>
        <w:t>:</w:t>
      </w:r>
      <w:r w:rsidR="00533481" w:rsidRPr="00363673">
        <w:rPr>
          <w:rFonts w:ascii="Times New Roman" w:hAnsi="Times New Roman" w:cs="Times New Roman"/>
          <w:sz w:val="24"/>
          <w:szCs w:val="24"/>
        </w:rPr>
        <w:t xml:space="preserve"> - пострадавшего уложить на спину на ровную и твердую поверхность, расстегнуть ремень и ворот одежды;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 надавливания производить в виде толчков, не менее 60 в 1 минуту. </w:t>
      </w:r>
      <w:proofErr w:type="gramEnd"/>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w:t>
      </w:r>
    </w:p>
    <w:p w:rsid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363673" w:rsidRPr="00363673" w:rsidRDefault="00363673" w:rsidP="00363673">
      <w:pPr>
        <w:jc w:val="both"/>
        <w:rPr>
          <w:rFonts w:ascii="Times New Roman" w:hAnsi="Times New Roman" w:cs="Times New Roman"/>
          <w:sz w:val="24"/>
          <w:szCs w:val="24"/>
        </w:rPr>
      </w:pPr>
    </w:p>
    <w:p w:rsidR="00363673" w:rsidRPr="00363673" w:rsidRDefault="00363673" w:rsidP="00363673">
      <w:pPr>
        <w:jc w:val="both"/>
        <w:rPr>
          <w:rFonts w:ascii="Times New Roman" w:hAnsi="Times New Roman" w:cs="Times New Roman"/>
          <w:b/>
          <w:sz w:val="24"/>
          <w:szCs w:val="24"/>
          <w:u w:val="thick"/>
        </w:rPr>
      </w:pPr>
      <w:r w:rsidRPr="00363673">
        <w:rPr>
          <w:rFonts w:ascii="Times New Roman" w:hAnsi="Times New Roman" w:cs="Times New Roman"/>
          <w:sz w:val="24"/>
          <w:szCs w:val="24"/>
        </w:rPr>
        <w:lastRenderedPageBreak/>
        <w:t xml:space="preserve">     </w:t>
      </w:r>
      <w:r w:rsidR="00533481" w:rsidRPr="00363673">
        <w:rPr>
          <w:rFonts w:ascii="Times New Roman" w:hAnsi="Times New Roman" w:cs="Times New Roman"/>
          <w:b/>
          <w:sz w:val="24"/>
          <w:szCs w:val="24"/>
          <w:u w:val="thick"/>
        </w:rPr>
        <w:t xml:space="preserve">Остановка кровотечения. </w:t>
      </w:r>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363673" w:rsidRPr="00363673" w:rsidRDefault="00363673"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При отсутствии жгута может быть использован любой подручный материал (резиновая трубка, ремень, шнурок, веревка, платок, палка). </w:t>
      </w:r>
    </w:p>
    <w:p w:rsidR="00363673" w:rsidRPr="00363673" w:rsidRDefault="00363673" w:rsidP="00363673">
      <w:pPr>
        <w:jc w:val="both"/>
        <w:rPr>
          <w:rFonts w:ascii="Times New Roman" w:hAnsi="Times New Roman" w:cs="Times New Roman"/>
          <w:b/>
          <w:sz w:val="24"/>
          <w:szCs w:val="24"/>
          <w:u w:val="thick"/>
        </w:rPr>
      </w:pPr>
      <w:r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u w:val="thick"/>
        </w:rPr>
        <w:t xml:space="preserve">Порядок наложения кровоостанавливающего жгута: </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1. Жгут накладывают при повреждении крупных артерий конечностей выше раны, чтобы он полностью пережимал артерию.</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4. К жгуту обязательно прикрепляется записка с указанием времени его наложения. </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5. Жгут накладывается не более чем на 1,5 – 2 часа, а в холодное время года – на 1 час.</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363673" w:rsidRPr="00363673" w:rsidRDefault="00363673" w:rsidP="00363673">
      <w:pPr>
        <w:jc w:val="both"/>
        <w:rPr>
          <w:rFonts w:ascii="Times New Roman" w:hAnsi="Times New Roman" w:cs="Times New Roman"/>
          <w:b/>
          <w:sz w:val="24"/>
          <w:szCs w:val="24"/>
        </w:rPr>
      </w:pPr>
      <w:r w:rsidRPr="00363673">
        <w:rPr>
          <w:rFonts w:ascii="Times New Roman" w:hAnsi="Times New Roman" w:cs="Times New Roman"/>
          <w:sz w:val="24"/>
          <w:szCs w:val="24"/>
        </w:rPr>
        <w:t xml:space="preserve">     </w:t>
      </w:r>
      <w:r w:rsidR="00533481" w:rsidRPr="00363673">
        <w:rPr>
          <w:rFonts w:ascii="Times New Roman" w:hAnsi="Times New Roman" w:cs="Times New Roman"/>
          <w:sz w:val="24"/>
          <w:szCs w:val="24"/>
        </w:rPr>
        <w:t xml:space="preserve"> </w:t>
      </w:r>
      <w:r w:rsidR="00533481" w:rsidRPr="00363673">
        <w:rPr>
          <w:rFonts w:ascii="Times New Roman" w:hAnsi="Times New Roman" w:cs="Times New Roman"/>
          <w:b/>
          <w:sz w:val="24"/>
          <w:szCs w:val="24"/>
        </w:rPr>
        <w:t xml:space="preserve">При обмороке: </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уложить пострадавшего на спину так, чтобы голова была несколько опущена, а ноги приподняты; - освободить шею и грудь от стесняющей одежды;</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 тепло укрыть, приложить грелку к ногам;</w:t>
      </w:r>
    </w:p>
    <w:p w:rsidR="00363673" w:rsidRP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 натереть виски нашатырным спиртом и поднести к носу ватку, смоченную в нем; </w:t>
      </w:r>
    </w:p>
    <w:p w:rsidR="00363673" w:rsidRDefault="00533481" w:rsidP="00363673">
      <w:pPr>
        <w:jc w:val="both"/>
        <w:rPr>
          <w:rFonts w:ascii="Times New Roman" w:hAnsi="Times New Roman" w:cs="Times New Roman"/>
          <w:sz w:val="24"/>
          <w:szCs w:val="24"/>
        </w:rPr>
      </w:pPr>
      <w:r w:rsidRPr="00363673">
        <w:rPr>
          <w:rFonts w:ascii="Times New Roman" w:hAnsi="Times New Roman" w:cs="Times New Roman"/>
          <w:sz w:val="24"/>
          <w:szCs w:val="24"/>
        </w:rPr>
        <w:t xml:space="preserve">- лицо обрызгать холодной водой; - при затянувшемся обмороке сделать искусственное дыхание; - после прихода в сознание дать горячее питье. </w:t>
      </w:r>
    </w:p>
    <w:p w:rsidR="00363673" w:rsidRPr="00363673" w:rsidRDefault="00363673" w:rsidP="00363673">
      <w:pPr>
        <w:jc w:val="both"/>
        <w:rPr>
          <w:rFonts w:ascii="Times New Roman" w:hAnsi="Times New Roman" w:cs="Times New Roman"/>
          <w:sz w:val="24"/>
          <w:szCs w:val="24"/>
        </w:rPr>
      </w:pPr>
    </w:p>
    <w:p w:rsidR="00C30AE8" w:rsidRPr="00363673" w:rsidRDefault="00533481" w:rsidP="00363673">
      <w:pPr>
        <w:jc w:val="center"/>
        <w:rPr>
          <w:rFonts w:ascii="Times New Roman" w:hAnsi="Times New Roman" w:cs="Times New Roman"/>
          <w:b/>
          <w:sz w:val="24"/>
          <w:szCs w:val="24"/>
        </w:rPr>
      </w:pPr>
      <w:r w:rsidRPr="00363673">
        <w:rPr>
          <w:rFonts w:ascii="Times New Roman" w:hAnsi="Times New Roman" w:cs="Times New Roman"/>
          <w:b/>
          <w:sz w:val="24"/>
          <w:szCs w:val="24"/>
        </w:rPr>
        <w:t>В ЛЮБОЙ СИТУАЦИИ ДЕЙСТВУЙТЕ БЕЗ ПАНИКИ И РЕШИТЕЛЬНО, ЭТО СПОСОБСТВУЕТ ВАШЕМУ СПАСЕНИЮ. НЕ БЕЗДЕЙСТВУЙТЕ В ОЖИДАНИИ ПОМОЩИ – ДО ЕЕ ПРИХОДА ПОМОГИТЕ САМОМУ СЕБЕ И ДРУГИМ ЛЮДЯМ, ОКАЗАВШИМСЯ В БЕДЕ</w:t>
      </w:r>
    </w:p>
    <w:sectPr w:rsidR="00C30AE8" w:rsidRPr="0036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81"/>
    <w:rsid w:val="002B219C"/>
    <w:rsid w:val="00363673"/>
    <w:rsid w:val="00533481"/>
    <w:rsid w:val="00C3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2022-03-05T06:22:00Z</dcterms:created>
  <dcterms:modified xsi:type="dcterms:W3CDTF">2022-03-05T06:51:00Z</dcterms:modified>
</cp:coreProperties>
</file>