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35" w:rsidRPr="002E5C35" w:rsidRDefault="002E5C35" w:rsidP="002E5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C35">
        <w:rPr>
          <w:rFonts w:ascii="Times New Roman" w:hAnsi="Times New Roman" w:cs="Times New Roman"/>
          <w:sz w:val="28"/>
          <w:szCs w:val="28"/>
        </w:rPr>
        <w:t>ПАМЯТКА по действиям в случае возникновения пожара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2E5C35">
        <w:rPr>
          <w:rFonts w:ascii="Times New Roman" w:hAnsi="Times New Roman" w:cs="Times New Roman"/>
          <w:sz w:val="24"/>
          <w:szCs w:val="24"/>
        </w:rPr>
        <w:t xml:space="preserve">При обнаружении пожара или признаков горения (задымление, запах гари, повышение температуры и т.п.) необходимо: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>1. немедленно сообщить по телефону "01", с мобильного "101", "112" в пожарную охрану, при этом необходимо сообщить точный адрес и наименование объекта, место возникновения пожара, вероятную возможность угрозы людям, а также другие сведения, необходимые диспетчеру пожарной охраны;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 2. задействовать систему оповещения людей о пожаре;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3. приступить к эвакуации людей и материальных ценностей из здания в безопасное место через ближайшие эвакуационные выходы, в соответствии с планом эвакуации;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4. по возможности приступить к тушению пожара имеющимися огнетушителями и (или) использовать для тушения пожарный кран;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5. при применении огнетушителей следует руководствоваться инструкцией на этикетке огнетушителя;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6. при применении пожарного крана необходимо обесточить электрооборудование;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7. при невозможности организовать тушение пожара немедленно покинуть здание, руководствуясь планом эвакуации;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>8. удалить за пределы опасной зоны всех людей, не участвующих в тушении пожара;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 9. при необходимости обеспечить отключение электроэнергии, выполнить другие мероприятия, способствующие предотвращению развития пожара и задымлению помещений; </w:t>
      </w:r>
    </w:p>
    <w:p w:rsidR="002E5C35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10. направить для встречи пожарных подразделений лиц, знающих подъездные пути к зданию, расположение пожарных гидрантов и планировку помещений; </w:t>
      </w:r>
    </w:p>
    <w:p w:rsidR="00026289" w:rsidRPr="002E5C35" w:rsidRDefault="002E5C35" w:rsidP="002E5C35">
      <w:pPr>
        <w:jc w:val="both"/>
        <w:rPr>
          <w:rFonts w:ascii="Times New Roman" w:hAnsi="Times New Roman" w:cs="Times New Roman"/>
          <w:sz w:val="24"/>
          <w:szCs w:val="24"/>
        </w:rPr>
      </w:pPr>
      <w:r w:rsidRPr="002E5C35">
        <w:rPr>
          <w:rFonts w:ascii="Times New Roman" w:hAnsi="Times New Roman" w:cs="Times New Roman"/>
          <w:sz w:val="24"/>
          <w:szCs w:val="24"/>
        </w:rPr>
        <w:t xml:space="preserve">11. доложить старшему должностному лицу пожарного подразделения обстановку на пожаре, сколько эвакуировано людей, возможные места нахождения людей не сумевших самостоятельно эвакуироваться из здания. </w:t>
      </w:r>
    </w:p>
    <w:sectPr w:rsidR="00026289" w:rsidRPr="002E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35"/>
    <w:rsid w:val="00026289"/>
    <w:rsid w:val="002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2022-03-05T06:14:00Z</dcterms:created>
  <dcterms:modified xsi:type="dcterms:W3CDTF">2022-03-05T06:21:00Z</dcterms:modified>
</cp:coreProperties>
</file>