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54" w:rsidRPr="00D21B54" w:rsidRDefault="00D21B54" w:rsidP="00D21B54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21B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СОВЕТ   ДЕПУТАТОВ </w:t>
      </w:r>
    </w:p>
    <w:p w:rsidR="00D21B54" w:rsidRPr="00D21B54" w:rsidRDefault="00D21B54" w:rsidP="00D21B54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21B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РАЙГОРОДСКОГО СЕЛЬСКОГО ПОСЕЛЕНИЯ</w:t>
      </w:r>
    </w:p>
    <w:p w:rsidR="00D21B54" w:rsidRPr="00D21B54" w:rsidRDefault="00D21B54" w:rsidP="00D21B54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21B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СВЕТЛОЯРСКОГО МУНИЦИПАЛЬНОГО РАЙОНА</w:t>
      </w:r>
    </w:p>
    <w:p w:rsidR="00D21B54" w:rsidRPr="00D21B54" w:rsidRDefault="00D21B54" w:rsidP="00D21B54">
      <w:pPr>
        <w:pBdr>
          <w:bottom w:val="single" w:sz="4" w:space="1" w:color="auto"/>
        </w:pBd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21B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ВОЛГОГРАДСКОЙ ОБЛАСТИ</w:t>
      </w:r>
    </w:p>
    <w:p w:rsidR="00D21B54" w:rsidRPr="00D21B54" w:rsidRDefault="00D21B54" w:rsidP="00D21B54">
      <w:pPr>
        <w:tabs>
          <w:tab w:val="left" w:pos="3402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ПРОЕКТ</w:t>
      </w:r>
    </w:p>
    <w:p w:rsidR="00D21B54" w:rsidRPr="00D21B54" w:rsidRDefault="00D21B54" w:rsidP="00D21B54">
      <w:pPr>
        <w:tabs>
          <w:tab w:val="left" w:pos="3402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21B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РЕШЕНИЕ </w:t>
      </w:r>
    </w:p>
    <w:p w:rsidR="00D21B54" w:rsidRPr="00D21B54" w:rsidRDefault="00D21B54" w:rsidP="00D21B54">
      <w:pPr>
        <w:tabs>
          <w:tab w:val="left" w:pos="3402"/>
        </w:tabs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21B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от  .2022 г.                                          № </w:t>
      </w:r>
    </w:p>
    <w:p w:rsidR="00D21B54" w:rsidRPr="00D21B54" w:rsidRDefault="00D21B54" w:rsidP="00D2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21B54" w:rsidRPr="00D21B54" w:rsidRDefault="00D21B54" w:rsidP="00D2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утверждении Порядка предоставления межбюджетных трансфертов из бюджета</w:t>
      </w:r>
    </w:p>
    <w:p w:rsidR="00D21B54" w:rsidRPr="00D21B54" w:rsidRDefault="00D21B54" w:rsidP="00D2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D21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Райгородского</w:t>
      </w:r>
      <w:proofErr w:type="spellEnd"/>
      <w:r w:rsidRPr="00D21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D21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D21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D21B54" w:rsidRPr="00D21B54" w:rsidRDefault="00D21B54" w:rsidP="00D2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Волгоградской области в бюджет </w:t>
      </w:r>
      <w:proofErr w:type="spellStart"/>
      <w:r w:rsidRPr="00D21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D21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D21B54" w:rsidRPr="00D21B54" w:rsidRDefault="00D21B54" w:rsidP="00D2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Волгоградской области на финансовое обеспечение передаваемых полномочий по осуществлению внешнего муниципального финансового контроля» </w:t>
      </w:r>
    </w:p>
    <w:p w:rsidR="00D21B54" w:rsidRPr="00D21B54" w:rsidRDefault="00D21B54" w:rsidP="00D21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1B54" w:rsidRPr="00D21B54" w:rsidRDefault="00D21B54" w:rsidP="00D21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1B54" w:rsidRPr="00D21B54" w:rsidRDefault="00D21B54" w:rsidP="00D2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пунктом 3 части 1 статьи 14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статьей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142.5. Бюджетного кодекса Российской Федерации, в соответствии с Уставом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Райгородского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области, Совет депутатов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Райгородского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</w:p>
    <w:p w:rsidR="00D21B54" w:rsidRPr="00D21B54" w:rsidRDefault="00D21B54" w:rsidP="00D21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1B54" w:rsidRPr="00D21B54" w:rsidRDefault="00D21B54" w:rsidP="00D21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РЕШИЛ:</w:t>
      </w:r>
    </w:p>
    <w:p w:rsidR="00D21B54" w:rsidRPr="00D21B54" w:rsidRDefault="00D21B54" w:rsidP="00D21B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1B54" w:rsidRPr="00D21B54" w:rsidRDefault="00D21B54" w:rsidP="00D21B54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1. Утвердить прилагаемый Порядок предоставления межбюджетных трансфертов из бюджета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Райгородского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в бюджет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на финансовое обеспечение передаваемых полномочий по осуществлению внешнего муниципального финансового контроля.</w:t>
      </w:r>
    </w:p>
    <w:p w:rsidR="00D21B54" w:rsidRPr="00D21B54" w:rsidRDefault="00D21B54" w:rsidP="00D21B54">
      <w:pPr>
        <w:shd w:val="clear" w:color="auto" w:fill="FFFFFF"/>
        <w:spacing w:after="115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 2. </w:t>
      </w:r>
      <w:r w:rsidRPr="00D21B5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Настоящее решение вступает в силу со дня его подписания и подлежит официальному обнародованию </w:t>
      </w:r>
      <w:r w:rsidRPr="00D21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распространяет своё действие на правоотношения, возникшие с 01.01.2022 г. </w:t>
      </w:r>
    </w:p>
    <w:p w:rsidR="00D21B54" w:rsidRPr="00D21B54" w:rsidRDefault="00D21B54" w:rsidP="00D21B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21B54" w:rsidRPr="00D21B54" w:rsidRDefault="00D21B54" w:rsidP="00D21B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21B54" w:rsidRPr="00D21B54" w:rsidRDefault="00D21B54" w:rsidP="00D21B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21B54" w:rsidRPr="00D21B54" w:rsidRDefault="00D21B54" w:rsidP="00D21B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21B54" w:rsidRPr="00D21B54" w:rsidRDefault="00D21B54" w:rsidP="00D21B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21B54" w:rsidRPr="00D21B54" w:rsidRDefault="00D21B54" w:rsidP="00D21B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1B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Председатель Совета  депутатов</w:t>
      </w:r>
    </w:p>
    <w:p w:rsidR="00D21B54" w:rsidRPr="00D21B54" w:rsidRDefault="00D21B54" w:rsidP="00D21B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D21B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Райгородского</w:t>
      </w:r>
      <w:proofErr w:type="spellEnd"/>
      <w:r w:rsidRPr="00D21B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сельского поселения                                                             С.Н. Любушкин </w:t>
      </w:r>
    </w:p>
    <w:p w:rsidR="00D21B54" w:rsidRPr="00D21B54" w:rsidRDefault="00D21B54" w:rsidP="00D21B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21B54" w:rsidRPr="00D21B54" w:rsidRDefault="00D21B54" w:rsidP="00D21B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21B54" w:rsidRPr="00D21B54" w:rsidRDefault="00D21B54" w:rsidP="00D21B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21B54" w:rsidRPr="00D21B54" w:rsidRDefault="00D21B54" w:rsidP="00D21B5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21B54" w:rsidRPr="00D21B54" w:rsidRDefault="00D21B54" w:rsidP="00D21B54">
      <w:pPr>
        <w:tabs>
          <w:tab w:val="left" w:pos="55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</w:pPr>
      <w:r w:rsidRPr="00D21B54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 xml:space="preserve">Глава </w:t>
      </w:r>
    </w:p>
    <w:p w:rsidR="00D21B54" w:rsidRPr="00D21B54" w:rsidRDefault="00D21B54" w:rsidP="00D21B54">
      <w:pPr>
        <w:tabs>
          <w:tab w:val="left" w:pos="55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</w:pPr>
      <w:proofErr w:type="spellStart"/>
      <w:r w:rsidRPr="00D21B54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Райгородского</w:t>
      </w:r>
      <w:proofErr w:type="spellEnd"/>
      <w:r w:rsidRPr="00D21B54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 xml:space="preserve"> сельского поселения                                                                И.Н. Красовский</w:t>
      </w:r>
    </w:p>
    <w:p w:rsidR="00D21B54" w:rsidRPr="00D21B54" w:rsidRDefault="00D21B54" w:rsidP="00D21B54">
      <w:pPr>
        <w:tabs>
          <w:tab w:val="left" w:pos="55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</w:pPr>
    </w:p>
    <w:p w:rsidR="00D21B54" w:rsidRPr="00D21B54" w:rsidRDefault="00D21B54" w:rsidP="00D21B54">
      <w:pPr>
        <w:tabs>
          <w:tab w:val="left" w:pos="55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</w:pPr>
    </w:p>
    <w:p w:rsidR="00D21B54" w:rsidRPr="00D21B54" w:rsidRDefault="00D21B54" w:rsidP="00D21B54">
      <w:pPr>
        <w:tabs>
          <w:tab w:val="left" w:pos="55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</w:pPr>
    </w:p>
    <w:p w:rsidR="00D21B54" w:rsidRPr="00D21B54" w:rsidRDefault="00D21B54" w:rsidP="00D21B54">
      <w:pPr>
        <w:tabs>
          <w:tab w:val="left" w:pos="55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</w:pPr>
    </w:p>
    <w:p w:rsidR="00D21B54" w:rsidRPr="00D21B54" w:rsidRDefault="00D21B54" w:rsidP="00D21B54">
      <w:pPr>
        <w:tabs>
          <w:tab w:val="left" w:pos="55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</w:pPr>
    </w:p>
    <w:p w:rsidR="00D21B54" w:rsidRPr="00D21B54" w:rsidRDefault="00D21B54" w:rsidP="00D21B54">
      <w:pPr>
        <w:tabs>
          <w:tab w:val="left" w:pos="558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</w:pPr>
    </w:p>
    <w:p w:rsidR="00D21B54" w:rsidRPr="00D21B54" w:rsidRDefault="00D21B54" w:rsidP="00D21B54">
      <w:pPr>
        <w:tabs>
          <w:tab w:val="left" w:pos="55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</w:t>
      </w:r>
    </w:p>
    <w:p w:rsidR="00D21B54" w:rsidRPr="00D21B54" w:rsidRDefault="00D21B54" w:rsidP="00D21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21B54" w:rsidRPr="00D21B54" w:rsidRDefault="00D21B54" w:rsidP="00D21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решением Совета депутатов </w:t>
      </w:r>
    </w:p>
    <w:p w:rsidR="00D21B54" w:rsidRPr="00D21B54" w:rsidRDefault="00D21B54" w:rsidP="00D21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Райгородского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</w:p>
    <w:p w:rsidR="00D21B54" w:rsidRPr="00D21B54" w:rsidRDefault="00D21B54" w:rsidP="00D21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</w:t>
      </w:r>
    </w:p>
    <w:p w:rsidR="00D21B54" w:rsidRPr="00D21B54" w:rsidRDefault="00D21B54" w:rsidP="00D21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Волгоградской области </w:t>
      </w:r>
    </w:p>
    <w:p w:rsidR="00D21B54" w:rsidRPr="00D21B54" w:rsidRDefault="00D21B54" w:rsidP="00D21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2022г.  № </w:t>
      </w:r>
    </w:p>
    <w:p w:rsidR="00D21B54" w:rsidRPr="00D21B54" w:rsidRDefault="00D21B54" w:rsidP="00D2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21B54" w:rsidRPr="00D21B54" w:rsidRDefault="00D21B54" w:rsidP="00D2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21B54" w:rsidRPr="00D21B54" w:rsidRDefault="00D21B54" w:rsidP="00D21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D21B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</w:t>
      </w:r>
    </w:p>
    <w:p w:rsidR="00D21B54" w:rsidRPr="00D21B54" w:rsidRDefault="00D21B54" w:rsidP="00D21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предоставления межбюджетных трансфертов </w:t>
      </w:r>
      <w:bookmarkEnd w:id="0"/>
      <w:r w:rsidRPr="00D21B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 бюджета</w:t>
      </w:r>
    </w:p>
    <w:p w:rsidR="00D21B54" w:rsidRPr="00D21B54" w:rsidRDefault="00D21B54" w:rsidP="00D21B54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D21B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Райгородского</w:t>
      </w:r>
      <w:proofErr w:type="spellEnd"/>
      <w:r w:rsidRPr="00D21B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21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Pr="00D21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D21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в бюджет </w:t>
      </w:r>
      <w:proofErr w:type="spellStart"/>
      <w:r w:rsidRPr="00D21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D21B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на финансовое обеспечение передаваемых полномочий по осуществлению внешнего муниципального финансового контроля</w:t>
      </w:r>
    </w:p>
    <w:p w:rsidR="00D21B54" w:rsidRPr="00D21B54" w:rsidRDefault="00D21B54" w:rsidP="00D21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1B54" w:rsidRPr="00D21B54" w:rsidRDefault="00D21B54" w:rsidP="00D21B54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Общие положения</w:t>
      </w:r>
    </w:p>
    <w:p w:rsidR="00D21B54" w:rsidRPr="00D21B54" w:rsidRDefault="00D21B54" w:rsidP="00D21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Настоящий Порядок разработан в соответствии со статьями 142,142.5. </w:t>
      </w:r>
      <w:proofErr w:type="gram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Бюджетного кодекса Российской Федерации, частью 4 статьи 15 Федерального закона от 06.10.2003 №131-ФЗ «Об общих принципах организации местного самоуправления в Российской Федерации», Уставом </w:t>
      </w:r>
      <w:proofErr w:type="spellStart"/>
      <w:r w:rsidRPr="00D21B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Райгородского</w:t>
      </w:r>
      <w:proofErr w:type="spellEnd"/>
      <w:r w:rsidRPr="00D21B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и устанавливает цели и условия предоставления межбюджетных трансфертов из бюджета </w:t>
      </w:r>
      <w:proofErr w:type="spellStart"/>
      <w:r w:rsidRPr="00D21B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Райгородского</w:t>
      </w:r>
      <w:proofErr w:type="spellEnd"/>
      <w:r w:rsidRPr="00D21B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(далее -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Райгородское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поселение) бюджету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(далее</w:t>
      </w:r>
      <w:proofErr w:type="gram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Светлоярский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район).</w:t>
      </w:r>
      <w:proofErr w:type="gramEnd"/>
    </w:p>
    <w:p w:rsidR="00D21B54" w:rsidRPr="00D21B54" w:rsidRDefault="00D21B54" w:rsidP="00D2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 </w:t>
      </w: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1.2. Межбюджетные трансферты предоставляются в виде иных межбюджетных трансфертов из бюджета </w:t>
      </w:r>
      <w:proofErr w:type="spellStart"/>
      <w:r w:rsidRPr="00D21B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Райгородского</w:t>
      </w:r>
      <w:proofErr w:type="spellEnd"/>
      <w:r w:rsidRPr="00D21B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в бюджет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района.</w:t>
      </w:r>
    </w:p>
    <w:p w:rsidR="00D21B54" w:rsidRPr="00D21B54" w:rsidRDefault="00D21B54" w:rsidP="00D2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1.3. Понятия и термины, используемые в настоящем Порядке, применяются в значениях,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определенных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Бюджетным кодексом Российской Федерации.</w:t>
      </w:r>
    </w:p>
    <w:p w:rsidR="00D21B54" w:rsidRPr="00D21B54" w:rsidRDefault="00D21B54" w:rsidP="00D21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Цели и условия предоставления межбюджетных трансфертов</w:t>
      </w:r>
    </w:p>
    <w:p w:rsidR="00D21B54" w:rsidRPr="00D21B54" w:rsidRDefault="00D21B54" w:rsidP="00D2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2.1. Межбюджетные трансферты из бюджета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Райгородского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в бюджет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предоставляются в целях финансового обеспечения передаваемых полномочий по осуществлению внешнего муниципального финансового контроля.</w:t>
      </w:r>
    </w:p>
    <w:p w:rsidR="00D21B54" w:rsidRPr="00D21B54" w:rsidRDefault="00D21B54" w:rsidP="00D2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2.2.</w:t>
      </w:r>
      <w:r w:rsidRPr="00D21B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Условиями предоставления межбюджетных трансфертов из бюджета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Райгородского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бюджету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являются:</w:t>
      </w:r>
    </w:p>
    <w:p w:rsidR="00D21B54" w:rsidRPr="00D21B54" w:rsidRDefault="00D21B54" w:rsidP="00D2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утверждение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объема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межбюджетных трансфертов решением Совета депутатов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Райгородского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 (далее - Совет депутатов </w:t>
      </w:r>
      <w:proofErr w:type="spellStart"/>
      <w:r w:rsidRPr="00D21B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Райгородского</w:t>
      </w:r>
      <w:proofErr w:type="spellEnd"/>
      <w:r w:rsidRPr="00D21B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поселения) о бюджете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Райгородского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на очередной финансовый год и плановый период;</w:t>
      </w:r>
      <w:proofErr w:type="gramEnd"/>
    </w:p>
    <w:p w:rsidR="00D21B54" w:rsidRPr="00D21B54" w:rsidRDefault="00D21B54" w:rsidP="00D21B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Совета депутатов </w:t>
      </w:r>
      <w:proofErr w:type="spellStart"/>
      <w:r w:rsidRPr="00D21B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Райгородского</w:t>
      </w:r>
      <w:proofErr w:type="spellEnd"/>
      <w:r w:rsidRPr="00D21B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о заключении соглашения о передаче полномочий по осуществлению внешнего муниципального финансового контроля; </w:t>
      </w:r>
    </w:p>
    <w:p w:rsidR="00D21B54" w:rsidRPr="00D21B54" w:rsidRDefault="00D21B54" w:rsidP="00D21B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заключение соглашения о передаче полномочий по осуществлению внешнего муниципального финансового контроля</w:t>
      </w: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footnoteReference w:id="1"/>
      </w: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21B54" w:rsidRPr="00D21B54" w:rsidRDefault="00D21B54" w:rsidP="00D2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2.3. Соглашение о передаче полномочий по осуществлению внешнего муниципального финансового контроля должно содержать:</w:t>
      </w:r>
    </w:p>
    <w:p w:rsidR="00D21B54" w:rsidRPr="00D21B54" w:rsidRDefault="00D21B54" w:rsidP="00D2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- сведения об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объеме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межбюджетных трансфертов, предоставляемых бюджету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района;</w:t>
      </w:r>
    </w:p>
    <w:p w:rsidR="00D21B54" w:rsidRPr="00D21B54" w:rsidRDefault="00D21B54" w:rsidP="00D2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целевое назначение межбюджетных трансфертов;</w:t>
      </w:r>
    </w:p>
    <w:p w:rsidR="00D21B54" w:rsidRPr="00D21B54" w:rsidRDefault="00D21B54" w:rsidP="00D2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сроки перечисления межбюджетных трансфертов;</w:t>
      </w:r>
    </w:p>
    <w:p w:rsidR="00D21B54" w:rsidRPr="00D21B54" w:rsidRDefault="00D21B54" w:rsidP="00D2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ответственность сторон за нарушение условий соглашения;</w:t>
      </w:r>
    </w:p>
    <w:p w:rsidR="00D21B54" w:rsidRPr="00D21B54" w:rsidRDefault="00D21B54" w:rsidP="00D21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- порядок предоставления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отчета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использовании межбюджетных трансфертов;</w:t>
      </w:r>
    </w:p>
    <w:p w:rsidR="00D21B54" w:rsidRPr="00D21B54" w:rsidRDefault="00D21B54" w:rsidP="00D2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иные условия, определяемые по соглашению сторон.</w:t>
      </w:r>
    </w:p>
    <w:p w:rsidR="00D21B54" w:rsidRPr="00D21B54" w:rsidRDefault="00D21B54" w:rsidP="00D2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2.4.  Предоставление межбюджетных трансфертов осуществляется в пределах бюджетных ассигнований и лимитов бюджетных обязательств, предусмотренных в установленном порядке в сводной бюджетной росписи бюджета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Райгородского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на соответствующий финансовый год.</w:t>
      </w:r>
    </w:p>
    <w:p w:rsidR="00D21B54" w:rsidRPr="00D21B54" w:rsidRDefault="00D21B54" w:rsidP="00D21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Порядок предоставления и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учета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межбюджетных трансфертов</w:t>
      </w:r>
    </w:p>
    <w:p w:rsidR="00D21B54" w:rsidRPr="00D21B54" w:rsidRDefault="00D21B54" w:rsidP="00D2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3.1. Перечисление межбюджетных трансфертов осуществляется в порядке, установленном для исполнения бюджет муниципального образования.</w:t>
      </w:r>
    </w:p>
    <w:p w:rsidR="00D21B54" w:rsidRPr="00D21B54" w:rsidRDefault="00D21B54" w:rsidP="00D2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3.2. </w:t>
      </w:r>
      <w:proofErr w:type="gram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Межбюджетные трансферты, предоставляемые бюджету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муниципального района носят</w:t>
      </w:r>
      <w:proofErr w:type="gram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целевой характер и не могут быть использованы на другие цели. В случае использования межбюджетных трансфертов не по целевому назначению соответствующие средства взыскиваются в бюджет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Райгородского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в порядке, установленном законодательством Российской Федерации.</w:t>
      </w:r>
    </w:p>
    <w:p w:rsidR="00D21B54" w:rsidRPr="00D21B54" w:rsidRDefault="00D21B54" w:rsidP="00D2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3.3. Финансовые (уполномоченные) органы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отражают поступившие межбюджетные трансферты в доходах бюджета муниципального района с отнесением на лицевой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администратора доходов бюджета - Контрольно-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счетная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палата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Светлоярского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D21B54" w:rsidRPr="00D21B54" w:rsidRDefault="00D21B54" w:rsidP="00D2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3.4.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операций по использованию указанных средств бюджета муниципального района осуществляется на лицевых счетах получателей средств местных бюджетов, открытых в территориальном органе Федерального казначейства для кассового обслуживания исполнения бюджета района.</w:t>
      </w:r>
    </w:p>
    <w:p w:rsidR="00D21B54" w:rsidRPr="00D21B54" w:rsidRDefault="00D21B54" w:rsidP="00D2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3.5. Межбюджетные трансферты, не использованные по состоянию на 1 января текущего финансового года, подлежат возврату в бюджет </w:t>
      </w:r>
      <w:proofErr w:type="spell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Райгородского</w:t>
      </w:r>
      <w:proofErr w:type="spell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в порядке, установленном пунктом 5 статьи 242 Бюджетного кодекса Российской Федерации.</w:t>
      </w:r>
    </w:p>
    <w:p w:rsidR="00D21B54" w:rsidRPr="00D21B54" w:rsidRDefault="00D21B54" w:rsidP="00D2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1B54" w:rsidRPr="00D21B54" w:rsidRDefault="00D21B54" w:rsidP="00D21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Заключительные положения</w:t>
      </w:r>
    </w:p>
    <w:p w:rsidR="00D21B54" w:rsidRPr="00D21B54" w:rsidRDefault="00D21B54" w:rsidP="00D2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1B54" w:rsidRPr="00D21B54" w:rsidRDefault="00D21B54" w:rsidP="00D2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4.1. </w:t>
      </w:r>
      <w:proofErr w:type="gramStart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передаваемых полномочий осуществляется в соответствии с действующим законодательством.</w:t>
      </w:r>
    </w:p>
    <w:p w:rsidR="00D21B54" w:rsidRPr="00D21B54" w:rsidRDefault="00D21B54" w:rsidP="00D2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4.2. Ответственность за соблюдение настоящего Порядка и достоверность представляемых сведений возлагается на уполномоченные органы местного самоуправления.</w:t>
      </w:r>
    </w:p>
    <w:p w:rsidR="00D21B54" w:rsidRPr="00D21B54" w:rsidRDefault="00D21B54" w:rsidP="00D2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1B54" w:rsidRPr="00D21B54" w:rsidRDefault="00D21B54" w:rsidP="00D2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1B54" w:rsidRPr="00D21B54" w:rsidRDefault="00D21B54" w:rsidP="00D2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1B54" w:rsidRPr="00D21B54" w:rsidRDefault="00D21B54" w:rsidP="00D2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2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D21B54" w:rsidRPr="00D21B54" w:rsidRDefault="00D21B54" w:rsidP="00D21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5826" w:rsidRDefault="00D55826"/>
    <w:sectPr w:rsidR="00D5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96" w:rsidRDefault="002E0D96" w:rsidP="00D21B54">
      <w:pPr>
        <w:spacing w:after="0" w:line="240" w:lineRule="auto"/>
      </w:pPr>
      <w:r>
        <w:separator/>
      </w:r>
    </w:p>
  </w:endnote>
  <w:endnote w:type="continuationSeparator" w:id="0">
    <w:p w:rsidR="002E0D96" w:rsidRDefault="002E0D96" w:rsidP="00D2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96" w:rsidRDefault="002E0D96" w:rsidP="00D21B54">
      <w:pPr>
        <w:spacing w:after="0" w:line="240" w:lineRule="auto"/>
      </w:pPr>
      <w:r>
        <w:separator/>
      </w:r>
    </w:p>
  </w:footnote>
  <w:footnote w:type="continuationSeparator" w:id="0">
    <w:p w:rsidR="002E0D96" w:rsidRDefault="002E0D96" w:rsidP="00D21B54">
      <w:pPr>
        <w:spacing w:after="0" w:line="240" w:lineRule="auto"/>
      </w:pPr>
      <w:r>
        <w:continuationSeparator/>
      </w:r>
    </w:p>
  </w:footnote>
  <w:footnote w:id="1">
    <w:p w:rsidR="00D21B54" w:rsidRPr="00673152" w:rsidRDefault="00D21B54" w:rsidP="00D21B54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tab/>
      </w:r>
      <w:r w:rsidRPr="00673152">
        <w:rPr>
          <w:rStyle w:val="a5"/>
          <w:rFonts w:ascii="Times New Roman" w:hAnsi="Times New Roman"/>
          <w:sz w:val="18"/>
          <w:szCs w:val="18"/>
        </w:rPr>
        <w:footnoteRef/>
      </w:r>
      <w:r w:rsidRPr="0067315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73152">
        <w:rPr>
          <w:rFonts w:ascii="Times New Roman" w:hAnsi="Times New Roman"/>
          <w:sz w:val="18"/>
          <w:szCs w:val="18"/>
        </w:rPr>
        <w:t>Соглашение о передаче полномочий по осуществлению внешнего муниципального финансового контроля  заключается между представительным органом муниципального района (</w:t>
      </w:r>
      <w:proofErr w:type="spellStart"/>
      <w:r w:rsidRPr="00673152">
        <w:rPr>
          <w:rFonts w:ascii="Times New Roman" w:hAnsi="Times New Roman"/>
          <w:sz w:val="18"/>
          <w:szCs w:val="18"/>
        </w:rPr>
        <w:t>Светлоярской</w:t>
      </w:r>
      <w:proofErr w:type="spellEnd"/>
      <w:r w:rsidRPr="00673152">
        <w:rPr>
          <w:rFonts w:ascii="Times New Roman" w:hAnsi="Times New Roman"/>
          <w:sz w:val="18"/>
          <w:szCs w:val="18"/>
        </w:rPr>
        <w:t xml:space="preserve"> районной Думой Волгоградской области, представительным органом сельского поселения (Советом депутатов </w:t>
      </w:r>
      <w:proofErr w:type="spellStart"/>
      <w:r>
        <w:rPr>
          <w:rFonts w:ascii="Times New Roman" w:hAnsi="Times New Roman"/>
          <w:sz w:val="18"/>
          <w:szCs w:val="18"/>
        </w:rPr>
        <w:t>Райгородского</w:t>
      </w:r>
      <w:proofErr w:type="spellEnd"/>
      <w:r w:rsidRPr="00673152">
        <w:rPr>
          <w:rFonts w:ascii="Times New Roman" w:hAnsi="Times New Roman"/>
          <w:sz w:val="18"/>
          <w:szCs w:val="18"/>
        </w:rPr>
        <w:t xml:space="preserve"> сельского поселения) и органом внешнего муниципального контроля (Контрольно-</w:t>
      </w:r>
      <w:proofErr w:type="spellStart"/>
      <w:r w:rsidRPr="00673152">
        <w:rPr>
          <w:rFonts w:ascii="Times New Roman" w:hAnsi="Times New Roman"/>
          <w:sz w:val="18"/>
          <w:szCs w:val="18"/>
        </w:rPr>
        <w:t>счетной</w:t>
      </w:r>
      <w:proofErr w:type="spellEnd"/>
      <w:r w:rsidRPr="00673152">
        <w:rPr>
          <w:rFonts w:ascii="Times New Roman" w:hAnsi="Times New Roman"/>
          <w:sz w:val="18"/>
          <w:szCs w:val="18"/>
        </w:rPr>
        <w:t xml:space="preserve"> палатой </w:t>
      </w:r>
      <w:proofErr w:type="spellStart"/>
      <w:r w:rsidRPr="00673152">
        <w:rPr>
          <w:rFonts w:ascii="Times New Roman" w:hAnsi="Times New Roman"/>
          <w:sz w:val="18"/>
          <w:szCs w:val="18"/>
        </w:rPr>
        <w:t>Светлоярского</w:t>
      </w:r>
      <w:proofErr w:type="spellEnd"/>
      <w:r w:rsidRPr="00673152">
        <w:rPr>
          <w:rFonts w:ascii="Times New Roman" w:hAnsi="Times New Roman"/>
          <w:sz w:val="18"/>
          <w:szCs w:val="18"/>
        </w:rPr>
        <w:t xml:space="preserve"> муниципального района Волгоградской области)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54"/>
    <w:rsid w:val="002E0D96"/>
    <w:rsid w:val="00D21B54"/>
    <w:rsid w:val="00D5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1B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1B54"/>
    <w:rPr>
      <w:sz w:val="20"/>
      <w:szCs w:val="20"/>
    </w:rPr>
  </w:style>
  <w:style w:type="character" w:styleId="a5">
    <w:name w:val="footnote reference"/>
    <w:uiPriority w:val="99"/>
    <w:semiHidden/>
    <w:unhideWhenUsed/>
    <w:rsid w:val="00D21B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1B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1B54"/>
    <w:rPr>
      <w:sz w:val="20"/>
      <w:szCs w:val="20"/>
    </w:rPr>
  </w:style>
  <w:style w:type="character" w:styleId="a5">
    <w:name w:val="footnote reference"/>
    <w:uiPriority w:val="99"/>
    <w:semiHidden/>
    <w:unhideWhenUsed/>
    <w:rsid w:val="00D21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5826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2022-06-30T07:46:00Z</dcterms:created>
  <dcterms:modified xsi:type="dcterms:W3CDTF">2022-06-30T07:48:00Z</dcterms:modified>
</cp:coreProperties>
</file>